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A18D9" w14:textId="77777777" w:rsidR="00C4103C" w:rsidRPr="00ED658E" w:rsidRDefault="00C4103C" w:rsidP="00C4103C">
      <w:pPr>
        <w:jc w:val="center"/>
        <w:rPr>
          <w:rFonts w:ascii="Tahoma" w:hAnsi="Tahoma" w:cs="Tahoma"/>
          <w:b/>
          <w:sz w:val="24"/>
          <w:szCs w:val="24"/>
        </w:rPr>
      </w:pPr>
      <w:r w:rsidRPr="00ED658E">
        <w:rPr>
          <w:rFonts w:ascii="Tahoma" w:hAnsi="Tahoma" w:cs="Tahoma"/>
          <w:b/>
          <w:sz w:val="24"/>
          <w:szCs w:val="24"/>
        </w:rPr>
        <w:t>REAL ESTATE CONVEYANCE OPTIONS</w:t>
      </w:r>
    </w:p>
    <w:p w14:paraId="382818EB" w14:textId="77777777" w:rsidR="00E27E06" w:rsidRDefault="00C4103C" w:rsidP="00C4103C">
      <w:pPr>
        <w:jc w:val="both"/>
        <w:rPr>
          <w:rFonts w:ascii="Tahoma" w:hAnsi="Tahoma" w:cs="Tahoma"/>
        </w:rPr>
      </w:pPr>
      <w:r>
        <w:rPr>
          <w:rFonts w:ascii="Tahoma" w:hAnsi="Tahoma" w:cs="Tahoma"/>
        </w:rPr>
        <w:t>Many people have asked about their options in conveying their real estate to their children in order to attempt to avoid probate or protect the property from potential nursing home costs.</w:t>
      </w:r>
      <w:r w:rsidR="00E27E06">
        <w:rPr>
          <w:rFonts w:ascii="Tahoma" w:hAnsi="Tahoma" w:cs="Tahoma"/>
        </w:rPr>
        <w:t xml:space="preserve"> </w:t>
      </w:r>
    </w:p>
    <w:p w14:paraId="7550D246" w14:textId="77777777" w:rsidR="00C4103C" w:rsidRDefault="00E27E06" w:rsidP="00C4103C">
      <w:pPr>
        <w:jc w:val="both"/>
        <w:rPr>
          <w:rFonts w:ascii="Tahoma" w:hAnsi="Tahoma" w:cs="Tahoma"/>
        </w:rPr>
      </w:pPr>
      <w:r>
        <w:rPr>
          <w:rFonts w:ascii="Tahoma" w:hAnsi="Tahoma" w:cs="Tahoma"/>
        </w:rPr>
        <w:t>T</w:t>
      </w:r>
      <w:r w:rsidR="00C4103C">
        <w:rPr>
          <w:rFonts w:ascii="Tahoma" w:hAnsi="Tahoma" w:cs="Tahoma"/>
        </w:rPr>
        <w:t xml:space="preserve">here are three basic ways to make the transfer, and all have different advantages and disadvantages. </w:t>
      </w:r>
    </w:p>
    <w:p w14:paraId="389FBEA4" w14:textId="77777777" w:rsidR="005743FC" w:rsidRDefault="005743FC" w:rsidP="00C4103C">
      <w:pPr>
        <w:jc w:val="both"/>
        <w:rPr>
          <w:rFonts w:ascii="Tahoma" w:hAnsi="Tahoma" w:cs="Tahoma"/>
        </w:rPr>
      </w:pPr>
      <w:r w:rsidRPr="005743FC">
        <w:rPr>
          <w:rFonts w:ascii="Tahoma" w:hAnsi="Tahoma" w:cs="Tahoma"/>
        </w:rPr>
        <w:t xml:space="preserve">In the end, only you are in a position to make the choice of how to proceed. Be aware that postponement of the matter may be detrimental to your financial health. The problem won’t </w:t>
      </w:r>
      <w:r>
        <w:rPr>
          <w:rFonts w:ascii="Tahoma" w:hAnsi="Tahoma" w:cs="Tahoma"/>
        </w:rPr>
        <w:t>get better by ignoring it. What</w:t>
      </w:r>
      <w:r w:rsidRPr="005743FC">
        <w:rPr>
          <w:rFonts w:ascii="Tahoma" w:hAnsi="Tahoma" w:cs="Tahoma"/>
        </w:rPr>
        <w:t>ever decision you make, and it may not be the “perfect” one, will be better than doing nothing.</w:t>
      </w:r>
    </w:p>
    <w:p w14:paraId="6361731E" w14:textId="77777777" w:rsidR="00C4103C" w:rsidRPr="00ED658E" w:rsidRDefault="00C4103C" w:rsidP="00C4103C">
      <w:pPr>
        <w:jc w:val="both"/>
        <w:rPr>
          <w:rFonts w:ascii="Tahoma" w:hAnsi="Tahoma" w:cs="Tahoma"/>
          <w:b/>
          <w:sz w:val="24"/>
          <w:szCs w:val="24"/>
        </w:rPr>
      </w:pPr>
      <w:r w:rsidRPr="00ED658E">
        <w:rPr>
          <w:rFonts w:ascii="Tahoma" w:hAnsi="Tahoma" w:cs="Tahoma"/>
          <w:b/>
          <w:sz w:val="24"/>
          <w:szCs w:val="24"/>
        </w:rPr>
        <w:t>OPTION 1:</w:t>
      </w:r>
      <w:r w:rsidRPr="00ED658E">
        <w:rPr>
          <w:rFonts w:ascii="Tahoma" w:hAnsi="Tahoma" w:cs="Tahoma"/>
          <w:b/>
          <w:sz w:val="24"/>
          <w:szCs w:val="24"/>
        </w:rPr>
        <w:tab/>
        <w:t>CONVEY PROPERTY AND RETAIN A LIFE ESTATE</w:t>
      </w:r>
    </w:p>
    <w:p w14:paraId="2C8A2210" w14:textId="4CF9BAD7" w:rsidR="00432F4B" w:rsidRDefault="00C4103C" w:rsidP="00C4103C">
      <w:pPr>
        <w:jc w:val="both"/>
        <w:rPr>
          <w:rFonts w:ascii="Tahoma" w:hAnsi="Tahoma" w:cs="Tahoma"/>
        </w:rPr>
      </w:pPr>
      <w:r>
        <w:rPr>
          <w:rFonts w:ascii="Tahoma" w:hAnsi="Tahoma" w:cs="Tahoma"/>
        </w:rPr>
        <w:t>This option has been very popular over the years. It allows a person to convey his/her/their property to their children</w:t>
      </w:r>
      <w:r w:rsidR="00470B5C">
        <w:rPr>
          <w:rFonts w:ascii="Tahoma" w:hAnsi="Tahoma" w:cs="Tahoma"/>
        </w:rPr>
        <w:t xml:space="preserve"> or a trust</w:t>
      </w:r>
      <w:r>
        <w:rPr>
          <w:rFonts w:ascii="Tahoma" w:hAnsi="Tahoma" w:cs="Tahoma"/>
        </w:rPr>
        <w:t>, remain in the house for as long as they live, and upon the death of the conveyor (2</w:t>
      </w:r>
      <w:r w:rsidRPr="00C4103C">
        <w:rPr>
          <w:rFonts w:ascii="Tahoma" w:hAnsi="Tahoma" w:cs="Tahoma"/>
          <w:vertAlign w:val="superscript"/>
        </w:rPr>
        <w:t>nd</w:t>
      </w:r>
      <w:r>
        <w:rPr>
          <w:rFonts w:ascii="Tahoma" w:hAnsi="Tahoma" w:cs="Tahoma"/>
        </w:rPr>
        <w:t xml:space="preserve"> to die if by husband and wife), the property passes to the named children without going through probate and with a “step</w:t>
      </w:r>
      <w:r w:rsidR="00ED658E">
        <w:rPr>
          <w:rFonts w:ascii="Tahoma" w:hAnsi="Tahoma" w:cs="Tahoma"/>
        </w:rPr>
        <w:t>-</w:t>
      </w:r>
      <w:r>
        <w:rPr>
          <w:rFonts w:ascii="Tahoma" w:hAnsi="Tahoma" w:cs="Tahoma"/>
        </w:rPr>
        <w:t>up in basis</w:t>
      </w:r>
      <w:r w:rsidR="00ED658E">
        <w:rPr>
          <w:rFonts w:ascii="Tahoma" w:hAnsi="Tahoma" w:cs="Tahoma"/>
        </w:rPr>
        <w:t>”</w:t>
      </w:r>
      <w:r>
        <w:rPr>
          <w:rFonts w:ascii="Tahoma" w:hAnsi="Tahoma" w:cs="Tahoma"/>
        </w:rPr>
        <w:t xml:space="preserve">. </w:t>
      </w:r>
    </w:p>
    <w:p w14:paraId="4A498353" w14:textId="77777777" w:rsidR="00432F4B" w:rsidRPr="00470B5C" w:rsidRDefault="00C4103C" w:rsidP="00C4103C">
      <w:pPr>
        <w:jc w:val="both"/>
        <w:rPr>
          <w:rFonts w:ascii="Tahoma" w:hAnsi="Tahoma" w:cs="Tahoma"/>
          <w:b/>
          <w:u w:val="single"/>
        </w:rPr>
      </w:pPr>
      <w:r w:rsidRPr="00470B5C">
        <w:rPr>
          <w:rFonts w:ascii="Tahoma" w:hAnsi="Tahoma" w:cs="Tahoma"/>
          <w:b/>
          <w:u w:val="single"/>
        </w:rPr>
        <w:t>The benefits are</w:t>
      </w:r>
      <w:r w:rsidR="00432F4B" w:rsidRPr="00470B5C">
        <w:rPr>
          <w:rFonts w:ascii="Tahoma" w:hAnsi="Tahoma" w:cs="Tahoma"/>
          <w:b/>
          <w:u w:val="single"/>
        </w:rPr>
        <w:t>:</w:t>
      </w:r>
      <w:r w:rsidRPr="00470B5C">
        <w:rPr>
          <w:rFonts w:ascii="Tahoma" w:hAnsi="Tahoma" w:cs="Tahoma"/>
          <w:b/>
          <w:u w:val="single"/>
        </w:rPr>
        <w:t xml:space="preserve"> </w:t>
      </w:r>
    </w:p>
    <w:p w14:paraId="013FD3E2" w14:textId="4F4B6236" w:rsidR="00432F4B" w:rsidRPr="00432F4B" w:rsidRDefault="00432F4B" w:rsidP="00C4103C">
      <w:pPr>
        <w:jc w:val="both"/>
        <w:rPr>
          <w:rFonts w:ascii="Tahoma" w:hAnsi="Tahoma" w:cs="Tahoma"/>
        </w:rPr>
      </w:pPr>
      <w:r w:rsidRPr="00432F4B">
        <w:rPr>
          <w:rFonts w:ascii="Tahoma" w:hAnsi="Tahoma" w:cs="Tahoma"/>
        </w:rPr>
        <w:t xml:space="preserve">Generally speaking, and ignoring the availability of other assets, this option would make </w:t>
      </w:r>
      <w:r w:rsidR="00ED658E">
        <w:rPr>
          <w:rFonts w:ascii="Tahoma" w:hAnsi="Tahoma" w:cs="Tahoma"/>
        </w:rPr>
        <w:t>the</w:t>
      </w:r>
      <w:r w:rsidRPr="00432F4B">
        <w:rPr>
          <w:rFonts w:ascii="Tahoma" w:hAnsi="Tahoma" w:cs="Tahoma"/>
        </w:rPr>
        <w:t xml:space="preserve"> </w:t>
      </w:r>
      <w:r w:rsidR="00470B5C">
        <w:rPr>
          <w:rFonts w:ascii="Tahoma" w:hAnsi="Tahoma" w:cs="Tahoma"/>
        </w:rPr>
        <w:t xml:space="preserve">grantor(s) </w:t>
      </w:r>
      <w:r w:rsidRPr="00432F4B">
        <w:rPr>
          <w:rFonts w:ascii="Tahoma" w:hAnsi="Tahoma" w:cs="Tahoma"/>
        </w:rPr>
        <w:t>eligible for Medical Assistance (MA) 5 years AFTER the date of the conveyance.</w:t>
      </w:r>
    </w:p>
    <w:p w14:paraId="08B03895" w14:textId="77777777" w:rsidR="00C4103C" w:rsidRDefault="00432F4B" w:rsidP="00C4103C">
      <w:pPr>
        <w:jc w:val="both"/>
        <w:rPr>
          <w:rFonts w:ascii="Tahoma" w:hAnsi="Tahoma" w:cs="Tahoma"/>
        </w:rPr>
      </w:pPr>
      <w:r>
        <w:rPr>
          <w:rFonts w:ascii="Tahoma" w:hAnsi="Tahoma" w:cs="Tahoma"/>
        </w:rPr>
        <w:t>T</w:t>
      </w:r>
      <w:r w:rsidR="00C4103C">
        <w:rPr>
          <w:rFonts w:ascii="Tahoma" w:hAnsi="Tahoma" w:cs="Tahoma"/>
        </w:rPr>
        <w:t xml:space="preserve">he </w:t>
      </w:r>
      <w:r w:rsidR="00470B5C">
        <w:rPr>
          <w:rFonts w:ascii="Tahoma" w:hAnsi="Tahoma" w:cs="Tahoma"/>
        </w:rPr>
        <w:t xml:space="preserve">grantor(s) </w:t>
      </w:r>
      <w:r w:rsidR="00C4103C">
        <w:rPr>
          <w:rFonts w:ascii="Tahoma" w:hAnsi="Tahoma" w:cs="Tahoma"/>
        </w:rPr>
        <w:t>continue</w:t>
      </w:r>
      <w:r w:rsidR="00470B5C">
        <w:rPr>
          <w:rFonts w:ascii="Tahoma" w:hAnsi="Tahoma" w:cs="Tahoma"/>
        </w:rPr>
        <w:t>(</w:t>
      </w:r>
      <w:r w:rsidR="00C4103C">
        <w:rPr>
          <w:rFonts w:ascii="Tahoma" w:hAnsi="Tahoma" w:cs="Tahoma"/>
        </w:rPr>
        <w:t>s</w:t>
      </w:r>
      <w:r w:rsidR="00470B5C">
        <w:rPr>
          <w:rFonts w:ascii="Tahoma" w:hAnsi="Tahoma" w:cs="Tahoma"/>
        </w:rPr>
        <w:t>)</w:t>
      </w:r>
      <w:r w:rsidR="00C4103C">
        <w:rPr>
          <w:rFonts w:ascii="Tahoma" w:hAnsi="Tahoma" w:cs="Tahoma"/>
        </w:rPr>
        <w:t xml:space="preserve"> to have</w:t>
      </w:r>
      <w:r w:rsidR="00470B5C">
        <w:rPr>
          <w:rFonts w:ascii="Tahoma" w:hAnsi="Tahoma" w:cs="Tahoma"/>
        </w:rPr>
        <w:t xml:space="preserve"> use of</w:t>
      </w:r>
      <w:r w:rsidR="00C4103C">
        <w:rPr>
          <w:rFonts w:ascii="Tahoma" w:hAnsi="Tahoma" w:cs="Tahoma"/>
        </w:rPr>
        <w:t xml:space="preserve"> his</w:t>
      </w:r>
      <w:r w:rsidR="00470B5C">
        <w:rPr>
          <w:rFonts w:ascii="Tahoma" w:hAnsi="Tahoma" w:cs="Tahoma"/>
        </w:rPr>
        <w:t>/her/their</w:t>
      </w:r>
      <w:r w:rsidR="00C4103C">
        <w:rPr>
          <w:rFonts w:ascii="Tahoma" w:hAnsi="Tahoma" w:cs="Tahoma"/>
        </w:rPr>
        <w:t xml:space="preserve"> property and pays for all expenses of living there. (Taxes, insurance, upkeep)</w:t>
      </w:r>
      <w:r>
        <w:rPr>
          <w:rFonts w:ascii="Tahoma" w:hAnsi="Tahoma" w:cs="Tahoma"/>
        </w:rPr>
        <w:t xml:space="preserve"> </w:t>
      </w:r>
      <w:r w:rsidR="00985153">
        <w:rPr>
          <w:rFonts w:ascii="Tahoma" w:hAnsi="Tahoma" w:cs="Tahoma"/>
        </w:rPr>
        <w:t>(Same costs as if still 100% owned by Grantor)</w:t>
      </w:r>
    </w:p>
    <w:p w14:paraId="6B775770" w14:textId="16B1CE7F" w:rsidR="00E27E06" w:rsidRDefault="00470B5C" w:rsidP="00C4103C">
      <w:pPr>
        <w:jc w:val="both"/>
        <w:rPr>
          <w:rFonts w:ascii="Tahoma" w:hAnsi="Tahoma" w:cs="Tahoma"/>
        </w:rPr>
      </w:pPr>
      <w:r>
        <w:rPr>
          <w:rFonts w:ascii="Tahoma" w:hAnsi="Tahoma" w:cs="Tahoma"/>
        </w:rPr>
        <w:t>Upon the death(s) of the Grantor</w:t>
      </w:r>
      <w:r w:rsidR="00ED658E">
        <w:rPr>
          <w:rFonts w:ascii="Tahoma" w:hAnsi="Tahoma" w:cs="Tahoma"/>
        </w:rPr>
        <w:t>(</w:t>
      </w:r>
      <w:r>
        <w:rPr>
          <w:rFonts w:ascii="Tahoma" w:hAnsi="Tahoma" w:cs="Tahoma"/>
        </w:rPr>
        <w:t>s</w:t>
      </w:r>
      <w:r w:rsidR="00ED658E">
        <w:rPr>
          <w:rFonts w:ascii="Tahoma" w:hAnsi="Tahoma" w:cs="Tahoma"/>
        </w:rPr>
        <w:t>)</w:t>
      </w:r>
      <w:r>
        <w:rPr>
          <w:rFonts w:ascii="Tahoma" w:hAnsi="Tahoma" w:cs="Tahoma"/>
        </w:rPr>
        <w:t>, t</w:t>
      </w:r>
      <w:r w:rsidR="00432F4B">
        <w:rPr>
          <w:rFonts w:ascii="Tahoma" w:hAnsi="Tahoma" w:cs="Tahoma"/>
        </w:rPr>
        <w:t xml:space="preserve">he child(ren) </w:t>
      </w:r>
      <w:r w:rsidR="00ED658E">
        <w:rPr>
          <w:rFonts w:ascii="Tahoma" w:hAnsi="Tahoma" w:cs="Tahoma"/>
        </w:rPr>
        <w:t xml:space="preserve">would </w:t>
      </w:r>
      <w:r w:rsidR="00432F4B">
        <w:rPr>
          <w:rFonts w:ascii="Tahoma" w:hAnsi="Tahoma" w:cs="Tahoma"/>
        </w:rPr>
        <w:t xml:space="preserve">receive the property without </w:t>
      </w:r>
      <w:r w:rsidR="00ED658E">
        <w:rPr>
          <w:rFonts w:ascii="Tahoma" w:hAnsi="Tahoma" w:cs="Tahoma"/>
        </w:rPr>
        <w:t xml:space="preserve">needing to go through </w:t>
      </w:r>
      <w:r w:rsidR="00432F4B">
        <w:rPr>
          <w:rFonts w:ascii="Tahoma" w:hAnsi="Tahoma" w:cs="Tahoma"/>
        </w:rPr>
        <w:t>probate, generally saving thousands of dollars, perhaps avoiding probate entirely</w:t>
      </w:r>
      <w:r w:rsidR="00E27E06">
        <w:rPr>
          <w:rFonts w:ascii="Tahoma" w:hAnsi="Tahoma" w:cs="Tahoma"/>
        </w:rPr>
        <w:t>.</w:t>
      </w:r>
    </w:p>
    <w:p w14:paraId="5C624894" w14:textId="2CD57D01" w:rsidR="00432F4B" w:rsidRDefault="00432F4B" w:rsidP="00C4103C">
      <w:pPr>
        <w:jc w:val="both"/>
        <w:rPr>
          <w:rFonts w:ascii="Tahoma" w:hAnsi="Tahoma" w:cs="Tahoma"/>
        </w:rPr>
      </w:pPr>
      <w:r>
        <w:rPr>
          <w:rFonts w:ascii="Tahoma" w:hAnsi="Tahoma" w:cs="Tahoma"/>
        </w:rPr>
        <w:t xml:space="preserve">The </w:t>
      </w:r>
      <w:r w:rsidRPr="00DC009D">
        <w:rPr>
          <w:rFonts w:ascii="Tahoma" w:hAnsi="Tahoma" w:cs="Tahoma"/>
          <w:b/>
          <w:bCs/>
        </w:rPr>
        <w:t>“stepped</w:t>
      </w:r>
      <w:r w:rsidR="00ED658E">
        <w:rPr>
          <w:rFonts w:ascii="Tahoma" w:hAnsi="Tahoma" w:cs="Tahoma"/>
          <w:b/>
          <w:bCs/>
        </w:rPr>
        <w:t>-</w:t>
      </w:r>
      <w:r w:rsidRPr="00DC009D">
        <w:rPr>
          <w:rFonts w:ascii="Tahoma" w:hAnsi="Tahoma" w:cs="Tahoma"/>
          <w:b/>
          <w:bCs/>
        </w:rPr>
        <w:t>up basis</w:t>
      </w:r>
      <w:r>
        <w:rPr>
          <w:rFonts w:ascii="Tahoma" w:hAnsi="Tahoma" w:cs="Tahoma"/>
        </w:rPr>
        <w:t xml:space="preserve">” means the children receive the property at its </w:t>
      </w:r>
      <w:r w:rsidR="00470B5C">
        <w:rPr>
          <w:rFonts w:ascii="Tahoma" w:hAnsi="Tahoma" w:cs="Tahoma"/>
        </w:rPr>
        <w:t xml:space="preserve">date of death </w:t>
      </w:r>
      <w:r>
        <w:rPr>
          <w:rFonts w:ascii="Tahoma" w:hAnsi="Tahoma" w:cs="Tahoma"/>
        </w:rPr>
        <w:t xml:space="preserve">value, not the amount the </w:t>
      </w:r>
      <w:r w:rsidR="00470B5C">
        <w:rPr>
          <w:rFonts w:ascii="Tahoma" w:hAnsi="Tahoma" w:cs="Tahoma"/>
        </w:rPr>
        <w:t xml:space="preserve">grantor </w:t>
      </w:r>
      <w:r>
        <w:rPr>
          <w:rFonts w:ascii="Tahoma" w:hAnsi="Tahoma" w:cs="Tahoma"/>
        </w:rPr>
        <w:t xml:space="preserve">paid for the property. This usually means that the child(ren) </w:t>
      </w:r>
      <w:r w:rsidR="00ED658E">
        <w:rPr>
          <w:rFonts w:ascii="Tahoma" w:hAnsi="Tahoma" w:cs="Tahoma"/>
        </w:rPr>
        <w:t xml:space="preserve">could </w:t>
      </w:r>
      <w:r>
        <w:rPr>
          <w:rFonts w:ascii="Tahoma" w:hAnsi="Tahoma" w:cs="Tahoma"/>
        </w:rPr>
        <w:t>avoid capital gains taxes upon sale.</w:t>
      </w:r>
    </w:p>
    <w:p w14:paraId="418732C0" w14:textId="77777777" w:rsidR="00AB2415" w:rsidRDefault="00AB2415" w:rsidP="00C4103C">
      <w:pPr>
        <w:jc w:val="both"/>
        <w:rPr>
          <w:rFonts w:ascii="Tahoma" w:hAnsi="Tahoma" w:cs="Tahoma"/>
        </w:rPr>
      </w:pPr>
      <w:r>
        <w:rPr>
          <w:rFonts w:ascii="Tahoma" w:hAnsi="Tahoma" w:cs="Tahoma"/>
        </w:rPr>
        <w:t>If you never receive MA benefits, this is an excellent plan.</w:t>
      </w:r>
    </w:p>
    <w:p w14:paraId="7AB2D98C" w14:textId="77777777" w:rsidR="00432F4B" w:rsidRPr="00470B5C" w:rsidRDefault="00432F4B" w:rsidP="00C4103C">
      <w:pPr>
        <w:jc w:val="both"/>
        <w:rPr>
          <w:rFonts w:ascii="Tahoma" w:hAnsi="Tahoma" w:cs="Tahoma"/>
          <w:b/>
          <w:u w:val="single"/>
        </w:rPr>
      </w:pPr>
      <w:r w:rsidRPr="00470B5C">
        <w:rPr>
          <w:rFonts w:ascii="Tahoma" w:hAnsi="Tahoma" w:cs="Tahoma"/>
          <w:b/>
          <w:u w:val="single"/>
        </w:rPr>
        <w:t>The disadvantages are:</w:t>
      </w:r>
    </w:p>
    <w:p w14:paraId="3A50BBFB" w14:textId="77777777" w:rsidR="00432F4B" w:rsidRDefault="00604FD9" w:rsidP="00C4103C">
      <w:pPr>
        <w:jc w:val="both"/>
        <w:rPr>
          <w:rFonts w:ascii="Tahoma" w:hAnsi="Tahoma" w:cs="Tahoma"/>
        </w:rPr>
      </w:pPr>
      <w:r>
        <w:rPr>
          <w:rFonts w:ascii="Tahoma" w:hAnsi="Tahoma" w:cs="Tahoma"/>
        </w:rPr>
        <w:t>Although the property</w:t>
      </w:r>
      <w:r w:rsidR="00432F4B">
        <w:rPr>
          <w:rFonts w:ascii="Tahoma" w:hAnsi="Tahoma" w:cs="Tahoma"/>
        </w:rPr>
        <w:t xml:space="preserve"> can be sold</w:t>
      </w:r>
      <w:r w:rsidR="00332E23">
        <w:rPr>
          <w:rFonts w:ascii="Tahoma" w:hAnsi="Tahoma" w:cs="Tahoma"/>
        </w:rPr>
        <w:t>, caution must be exercised.</w:t>
      </w:r>
      <w:r w:rsidR="00AB2415">
        <w:rPr>
          <w:rFonts w:ascii="Tahoma" w:hAnsi="Tahoma" w:cs="Tahoma"/>
        </w:rPr>
        <w:t xml:space="preserve">  If the conveyance is more than 5 years old, </w:t>
      </w:r>
      <w:r w:rsidR="00985153">
        <w:rPr>
          <w:rFonts w:ascii="Tahoma" w:hAnsi="Tahoma" w:cs="Tahoma"/>
        </w:rPr>
        <w:t xml:space="preserve">a sale transforms </w:t>
      </w:r>
      <w:r w:rsidR="00AB2415">
        <w:rPr>
          <w:rFonts w:ascii="Tahoma" w:hAnsi="Tahoma" w:cs="Tahoma"/>
        </w:rPr>
        <w:t xml:space="preserve">an unavailable asset into an available asset for MA purposes. The net result is that you’d lose MA eligibility until the sale proceeds are spent. </w:t>
      </w:r>
    </w:p>
    <w:p w14:paraId="46486A38" w14:textId="00898EBE" w:rsidR="00AB2415" w:rsidRDefault="00AB2415" w:rsidP="00C4103C">
      <w:pPr>
        <w:jc w:val="both"/>
        <w:rPr>
          <w:rFonts w:ascii="Tahoma" w:hAnsi="Tahoma" w:cs="Tahoma"/>
        </w:rPr>
      </w:pPr>
      <w:r>
        <w:rPr>
          <w:rFonts w:ascii="Tahoma" w:hAnsi="Tahoma" w:cs="Tahoma"/>
        </w:rPr>
        <w:t>A second disadvantage is that</w:t>
      </w:r>
      <w:r w:rsidR="00985153">
        <w:rPr>
          <w:rFonts w:ascii="Tahoma" w:hAnsi="Tahoma" w:cs="Tahoma"/>
        </w:rPr>
        <w:t xml:space="preserve"> even if you were MA eligible</w:t>
      </w:r>
      <w:r w:rsidR="00ED658E">
        <w:rPr>
          <w:rFonts w:ascii="Tahoma" w:hAnsi="Tahoma" w:cs="Tahoma"/>
        </w:rPr>
        <w:t xml:space="preserve"> and</w:t>
      </w:r>
      <w:r>
        <w:rPr>
          <w:rFonts w:ascii="Tahoma" w:hAnsi="Tahoma" w:cs="Tahoma"/>
        </w:rPr>
        <w:t xml:space="preserve"> if you </w:t>
      </w:r>
      <w:r w:rsidR="00985153">
        <w:rPr>
          <w:rFonts w:ascii="Tahoma" w:hAnsi="Tahoma" w:cs="Tahoma"/>
        </w:rPr>
        <w:t>receive</w:t>
      </w:r>
      <w:r>
        <w:rPr>
          <w:rFonts w:ascii="Tahoma" w:hAnsi="Tahoma" w:cs="Tahoma"/>
        </w:rPr>
        <w:t xml:space="preserve"> MA benefits, the State of Wisconsin will have a lien on the value of the </w:t>
      </w:r>
      <w:r w:rsidRPr="00985153">
        <w:rPr>
          <w:rFonts w:ascii="Tahoma" w:hAnsi="Tahoma" w:cs="Tahoma"/>
          <w:i/>
        </w:rPr>
        <w:t>life estate</w:t>
      </w:r>
      <w:r>
        <w:rPr>
          <w:rFonts w:ascii="Tahoma" w:hAnsi="Tahoma" w:cs="Tahoma"/>
        </w:rPr>
        <w:t>. That amount will depend on your age at death and the value of the property. The older you get, the lower the life estate value. The value is determined by a table published by the state.</w:t>
      </w:r>
    </w:p>
    <w:p w14:paraId="631FBE9C" w14:textId="77777777" w:rsidR="00AB2415" w:rsidRDefault="00AB2415" w:rsidP="00C4103C">
      <w:pPr>
        <w:jc w:val="both"/>
        <w:rPr>
          <w:rFonts w:ascii="Tahoma" w:hAnsi="Tahoma" w:cs="Tahoma"/>
        </w:rPr>
      </w:pPr>
      <w:r>
        <w:rPr>
          <w:rFonts w:ascii="Tahoma" w:hAnsi="Tahoma" w:cs="Tahoma"/>
        </w:rPr>
        <w:t xml:space="preserve">This may still be a viable option in that under a worst case scenario, the bulk of the value of </w:t>
      </w:r>
      <w:r w:rsidR="005743FC">
        <w:rPr>
          <w:rFonts w:ascii="Tahoma" w:hAnsi="Tahoma" w:cs="Tahoma"/>
        </w:rPr>
        <w:t>the property will be preserved.</w:t>
      </w:r>
    </w:p>
    <w:p w14:paraId="53E03F76" w14:textId="77777777" w:rsidR="00E27E06" w:rsidRDefault="00E27E06" w:rsidP="00C4103C">
      <w:pPr>
        <w:jc w:val="both"/>
        <w:rPr>
          <w:rFonts w:ascii="Tahoma" w:hAnsi="Tahoma" w:cs="Tahoma"/>
        </w:rPr>
      </w:pPr>
    </w:p>
    <w:p w14:paraId="5CEF7512" w14:textId="77777777" w:rsidR="00AB2415" w:rsidRPr="00ED658E" w:rsidRDefault="00AB2415" w:rsidP="00C4103C">
      <w:pPr>
        <w:jc w:val="both"/>
        <w:rPr>
          <w:rFonts w:ascii="Tahoma" w:hAnsi="Tahoma" w:cs="Tahoma"/>
          <w:b/>
          <w:sz w:val="24"/>
          <w:szCs w:val="24"/>
        </w:rPr>
      </w:pPr>
      <w:r w:rsidRPr="00ED658E">
        <w:rPr>
          <w:rFonts w:ascii="Tahoma" w:hAnsi="Tahoma" w:cs="Tahoma"/>
          <w:b/>
          <w:sz w:val="24"/>
          <w:szCs w:val="24"/>
        </w:rPr>
        <w:lastRenderedPageBreak/>
        <w:t>OPTION 2:</w:t>
      </w:r>
      <w:r w:rsidRPr="00ED658E">
        <w:rPr>
          <w:rFonts w:ascii="Tahoma" w:hAnsi="Tahoma" w:cs="Tahoma"/>
          <w:b/>
          <w:sz w:val="24"/>
          <w:szCs w:val="24"/>
        </w:rPr>
        <w:tab/>
        <w:t xml:space="preserve">CONVEY THE PROPERTY </w:t>
      </w:r>
      <w:r w:rsidR="001A036B" w:rsidRPr="00ED658E">
        <w:rPr>
          <w:rFonts w:ascii="Tahoma" w:hAnsi="Tahoma" w:cs="Tahoma"/>
          <w:b/>
          <w:sz w:val="24"/>
          <w:szCs w:val="24"/>
        </w:rPr>
        <w:t xml:space="preserve">WITH A </w:t>
      </w:r>
      <w:r w:rsidRPr="00ED658E">
        <w:rPr>
          <w:rFonts w:ascii="Tahoma" w:hAnsi="Tahoma" w:cs="Tahoma"/>
          <w:b/>
          <w:sz w:val="24"/>
          <w:szCs w:val="24"/>
        </w:rPr>
        <w:t>RE</w:t>
      </w:r>
      <w:r w:rsidR="00E27E06" w:rsidRPr="00ED658E">
        <w:rPr>
          <w:rFonts w:ascii="Tahoma" w:hAnsi="Tahoma" w:cs="Tahoma"/>
          <w:b/>
          <w:sz w:val="24"/>
          <w:szCs w:val="24"/>
        </w:rPr>
        <w:t>SERVED</w:t>
      </w:r>
      <w:r w:rsidRPr="00ED658E">
        <w:rPr>
          <w:rFonts w:ascii="Tahoma" w:hAnsi="Tahoma" w:cs="Tahoma"/>
          <w:b/>
          <w:sz w:val="24"/>
          <w:szCs w:val="24"/>
        </w:rPr>
        <w:t xml:space="preserve"> LIFE LEASE</w:t>
      </w:r>
    </w:p>
    <w:p w14:paraId="696B2042" w14:textId="1D6FF93A" w:rsidR="00AB2415" w:rsidRPr="00470B5C" w:rsidRDefault="00AB2415" w:rsidP="00C4103C">
      <w:pPr>
        <w:jc w:val="both"/>
        <w:rPr>
          <w:rFonts w:ascii="Tahoma" w:hAnsi="Tahoma" w:cs="Tahoma"/>
          <w:b/>
        </w:rPr>
      </w:pPr>
      <w:r>
        <w:rPr>
          <w:rFonts w:ascii="Tahoma" w:hAnsi="Tahoma" w:cs="Tahoma"/>
        </w:rPr>
        <w:t xml:space="preserve">With this option, the grantor has completely divested </w:t>
      </w:r>
      <w:r w:rsidR="00E27E06">
        <w:rPr>
          <w:rFonts w:ascii="Tahoma" w:hAnsi="Tahoma" w:cs="Tahoma"/>
        </w:rPr>
        <w:t>his/</w:t>
      </w:r>
      <w:r>
        <w:rPr>
          <w:rFonts w:ascii="Tahoma" w:hAnsi="Tahoma" w:cs="Tahoma"/>
        </w:rPr>
        <w:t xml:space="preserve">her property to </w:t>
      </w:r>
      <w:r w:rsidR="00E27E06">
        <w:rPr>
          <w:rFonts w:ascii="Tahoma" w:hAnsi="Tahoma" w:cs="Tahoma"/>
        </w:rPr>
        <w:t>his/</w:t>
      </w:r>
      <w:r>
        <w:rPr>
          <w:rFonts w:ascii="Tahoma" w:hAnsi="Tahoma" w:cs="Tahoma"/>
        </w:rPr>
        <w:t xml:space="preserve">her child(ren). The grantor enters into a lease option in which </w:t>
      </w:r>
      <w:r w:rsidR="00E27E06">
        <w:rPr>
          <w:rFonts w:ascii="Tahoma" w:hAnsi="Tahoma" w:cs="Tahoma"/>
        </w:rPr>
        <w:t>he/</w:t>
      </w:r>
      <w:r>
        <w:rPr>
          <w:rFonts w:ascii="Tahoma" w:hAnsi="Tahoma" w:cs="Tahoma"/>
        </w:rPr>
        <w:t xml:space="preserve">she rents the property back from </w:t>
      </w:r>
      <w:r w:rsidR="00ED658E">
        <w:rPr>
          <w:rFonts w:ascii="Tahoma" w:hAnsi="Tahoma" w:cs="Tahoma"/>
        </w:rPr>
        <w:t>their</w:t>
      </w:r>
      <w:r>
        <w:rPr>
          <w:rFonts w:ascii="Tahoma" w:hAnsi="Tahoma" w:cs="Tahoma"/>
        </w:rPr>
        <w:t xml:space="preserve"> children, with rent being the property taxes, insurance</w:t>
      </w:r>
      <w:r w:rsidR="00ED658E">
        <w:rPr>
          <w:rFonts w:ascii="Tahoma" w:hAnsi="Tahoma" w:cs="Tahoma"/>
        </w:rPr>
        <w:t>,</w:t>
      </w:r>
      <w:r>
        <w:rPr>
          <w:rFonts w:ascii="Tahoma" w:hAnsi="Tahoma" w:cs="Tahoma"/>
        </w:rPr>
        <w:t xml:space="preserve"> upkeep</w:t>
      </w:r>
      <w:r w:rsidR="00ED658E">
        <w:rPr>
          <w:rFonts w:ascii="Tahoma" w:hAnsi="Tahoma" w:cs="Tahoma"/>
        </w:rPr>
        <w:t>,</w:t>
      </w:r>
      <w:r>
        <w:rPr>
          <w:rFonts w:ascii="Tahoma" w:hAnsi="Tahoma" w:cs="Tahoma"/>
        </w:rPr>
        <w:t xml:space="preserve"> and other costs of living there. Nothing is paid to the child(ren) as rent. </w:t>
      </w:r>
      <w:r w:rsidR="00985153">
        <w:rPr>
          <w:rFonts w:ascii="Tahoma" w:hAnsi="Tahoma" w:cs="Tahoma"/>
        </w:rPr>
        <w:t>(This option is occasionally paired with a type of trust to make specific provisions for different beneficiaries that cannot be done on a simple deed.) The grantor pays the same costs as if still owned.</w:t>
      </w:r>
    </w:p>
    <w:p w14:paraId="4DC17352" w14:textId="77777777" w:rsidR="00F56A09" w:rsidRPr="00F56A09" w:rsidRDefault="00F56A09" w:rsidP="00C4103C">
      <w:pPr>
        <w:jc w:val="both"/>
        <w:rPr>
          <w:rFonts w:ascii="Tahoma" w:hAnsi="Tahoma" w:cs="Tahoma"/>
          <w:u w:val="single"/>
        </w:rPr>
      </w:pPr>
      <w:r w:rsidRPr="00470B5C">
        <w:rPr>
          <w:rFonts w:ascii="Tahoma" w:hAnsi="Tahoma" w:cs="Tahoma"/>
          <w:b/>
          <w:u w:val="single"/>
        </w:rPr>
        <w:t>Advantages of this option are</w:t>
      </w:r>
      <w:r w:rsidRPr="00F56A09">
        <w:rPr>
          <w:rFonts w:ascii="Tahoma" w:hAnsi="Tahoma" w:cs="Tahoma"/>
          <w:u w:val="single"/>
        </w:rPr>
        <w:t>:</w:t>
      </w:r>
    </w:p>
    <w:p w14:paraId="1171E77C" w14:textId="1B54A14B" w:rsidR="00F56A09" w:rsidRDefault="00F56A09" w:rsidP="00C4103C">
      <w:pPr>
        <w:jc w:val="both"/>
        <w:rPr>
          <w:rFonts w:ascii="Tahoma" w:hAnsi="Tahoma" w:cs="Tahoma"/>
        </w:rPr>
      </w:pPr>
      <w:r>
        <w:rPr>
          <w:rFonts w:ascii="Tahoma" w:hAnsi="Tahoma" w:cs="Tahoma"/>
        </w:rPr>
        <w:t xml:space="preserve">The parent is able to live in the home as long as </w:t>
      </w:r>
      <w:r w:rsidR="00E27E06">
        <w:rPr>
          <w:rFonts w:ascii="Tahoma" w:hAnsi="Tahoma" w:cs="Tahoma"/>
        </w:rPr>
        <w:t>he/</w:t>
      </w:r>
      <w:r>
        <w:rPr>
          <w:rFonts w:ascii="Tahoma" w:hAnsi="Tahoma" w:cs="Tahoma"/>
        </w:rPr>
        <w:t>she wishes. The child(ren) cannot terminate the lease except under certain specific</w:t>
      </w:r>
      <w:r w:rsidR="00E27E06">
        <w:rPr>
          <w:rFonts w:ascii="Tahoma" w:hAnsi="Tahoma" w:cs="Tahoma"/>
        </w:rPr>
        <w:t xml:space="preserve"> conditions: (a) the parent has</w:t>
      </w:r>
      <w:r>
        <w:rPr>
          <w:rFonts w:ascii="Tahoma" w:hAnsi="Tahoma" w:cs="Tahoma"/>
        </w:rPr>
        <w:t xml:space="preserve"> not lived in the home for a specific period of time (e.g., 90 days), (2) the parent has a medical condition that does not allow </w:t>
      </w:r>
      <w:r w:rsidR="00ED658E">
        <w:rPr>
          <w:rFonts w:ascii="Tahoma" w:hAnsi="Tahoma" w:cs="Tahoma"/>
        </w:rPr>
        <w:t>them</w:t>
      </w:r>
      <w:r>
        <w:rPr>
          <w:rFonts w:ascii="Tahoma" w:hAnsi="Tahoma" w:cs="Tahoma"/>
        </w:rPr>
        <w:t xml:space="preserve"> to ever reside in the home, even with some assistance. The parent may terminate the lease at any time for any reason.</w:t>
      </w:r>
    </w:p>
    <w:p w14:paraId="59CA3997" w14:textId="77777777" w:rsidR="00F56A09" w:rsidRDefault="00F56A09" w:rsidP="00C4103C">
      <w:pPr>
        <w:jc w:val="both"/>
        <w:rPr>
          <w:rFonts w:ascii="Tahoma" w:hAnsi="Tahoma" w:cs="Tahoma"/>
        </w:rPr>
      </w:pPr>
      <w:r>
        <w:rPr>
          <w:rFonts w:ascii="Tahoma" w:hAnsi="Tahoma" w:cs="Tahoma"/>
        </w:rPr>
        <w:t xml:space="preserve">The gift to the children is complete at inception, </w:t>
      </w:r>
      <w:r w:rsidRPr="00985153">
        <w:rPr>
          <w:rFonts w:ascii="Tahoma" w:hAnsi="Tahoma" w:cs="Tahoma"/>
          <w:i/>
        </w:rPr>
        <w:t>and ignoring the availability of other assets,</w:t>
      </w:r>
      <w:r w:rsidRPr="00F56A09">
        <w:rPr>
          <w:rFonts w:ascii="Tahoma" w:hAnsi="Tahoma" w:cs="Tahoma"/>
        </w:rPr>
        <w:t xml:space="preserve"> this option would make a parent eligible for Medical Assistance (MA) 5 years AFTER the date of the conveyance</w:t>
      </w:r>
      <w:r>
        <w:rPr>
          <w:rFonts w:ascii="Tahoma" w:hAnsi="Tahoma" w:cs="Tahoma"/>
        </w:rPr>
        <w:t>.</w:t>
      </w:r>
    </w:p>
    <w:p w14:paraId="3E1042E0" w14:textId="77777777" w:rsidR="00AB2415" w:rsidRDefault="00F56A09" w:rsidP="00C4103C">
      <w:pPr>
        <w:jc w:val="both"/>
        <w:rPr>
          <w:rFonts w:ascii="Tahoma" w:hAnsi="Tahoma" w:cs="Tahoma"/>
        </w:rPr>
      </w:pPr>
      <w:r>
        <w:rPr>
          <w:rFonts w:ascii="Tahoma" w:hAnsi="Tahoma" w:cs="Tahoma"/>
        </w:rPr>
        <w:t>Since the parent retains no ownership,</w:t>
      </w:r>
      <w:r w:rsidR="001A036B">
        <w:rPr>
          <w:rFonts w:ascii="Tahoma" w:hAnsi="Tahoma" w:cs="Tahoma"/>
        </w:rPr>
        <w:t xml:space="preserve"> there is no probate, and</w:t>
      </w:r>
      <w:r>
        <w:rPr>
          <w:rFonts w:ascii="Tahoma" w:hAnsi="Tahoma" w:cs="Tahoma"/>
        </w:rPr>
        <w:t xml:space="preserve"> if the parent receives MA, estate recovery is not available to the state.</w:t>
      </w:r>
    </w:p>
    <w:p w14:paraId="10E2703B" w14:textId="77777777" w:rsidR="00F56A09" w:rsidRPr="00470B5C" w:rsidRDefault="00F56A09" w:rsidP="00C4103C">
      <w:pPr>
        <w:jc w:val="both"/>
        <w:rPr>
          <w:rFonts w:ascii="Tahoma" w:hAnsi="Tahoma" w:cs="Tahoma"/>
          <w:b/>
        </w:rPr>
      </w:pPr>
      <w:r w:rsidRPr="00470B5C">
        <w:rPr>
          <w:rFonts w:ascii="Tahoma" w:hAnsi="Tahoma" w:cs="Tahoma"/>
          <w:b/>
          <w:u w:val="single"/>
        </w:rPr>
        <w:t>Disadvantages of this option are</w:t>
      </w:r>
      <w:r w:rsidRPr="00470B5C">
        <w:rPr>
          <w:rFonts w:ascii="Tahoma" w:hAnsi="Tahoma" w:cs="Tahoma"/>
          <w:b/>
        </w:rPr>
        <w:t>:</w:t>
      </w:r>
    </w:p>
    <w:p w14:paraId="59F84DA4" w14:textId="2252CFEF" w:rsidR="00F56A09" w:rsidRDefault="00F56A09" w:rsidP="00C4103C">
      <w:pPr>
        <w:jc w:val="both"/>
        <w:rPr>
          <w:rFonts w:ascii="Tahoma" w:hAnsi="Tahoma" w:cs="Tahoma"/>
        </w:rPr>
      </w:pPr>
      <w:r>
        <w:rPr>
          <w:rFonts w:ascii="Tahoma" w:hAnsi="Tahoma" w:cs="Tahoma"/>
        </w:rPr>
        <w:t xml:space="preserve">Full ownership has been conveyed and the parent cannot regain ownership or control unless </w:t>
      </w:r>
      <w:r w:rsidR="00985153">
        <w:rPr>
          <w:rFonts w:ascii="Tahoma" w:hAnsi="Tahoma" w:cs="Tahoma"/>
        </w:rPr>
        <w:t>t</w:t>
      </w:r>
      <w:r>
        <w:rPr>
          <w:rFonts w:ascii="Tahoma" w:hAnsi="Tahoma" w:cs="Tahoma"/>
        </w:rPr>
        <w:t>he children deed it back.</w:t>
      </w:r>
      <w:r w:rsidR="00985153">
        <w:rPr>
          <w:rFonts w:ascii="Tahoma" w:hAnsi="Tahoma" w:cs="Tahoma"/>
        </w:rPr>
        <w:t xml:space="preserve"> (Which may be necessary i</w:t>
      </w:r>
      <w:r w:rsidR="00ED658E">
        <w:rPr>
          <w:rFonts w:ascii="Tahoma" w:hAnsi="Tahoma" w:cs="Tahoma"/>
        </w:rPr>
        <w:t>n</w:t>
      </w:r>
      <w:r w:rsidR="00985153">
        <w:rPr>
          <w:rFonts w:ascii="Tahoma" w:hAnsi="Tahoma" w:cs="Tahoma"/>
        </w:rPr>
        <w:t xml:space="preserve"> some cases when a parent needs a nursing home in less than 5 years.)</w:t>
      </w:r>
    </w:p>
    <w:p w14:paraId="25C76DFD" w14:textId="77777777" w:rsidR="00F56A09" w:rsidRDefault="00F56A09" w:rsidP="00C4103C">
      <w:pPr>
        <w:jc w:val="both"/>
        <w:rPr>
          <w:rFonts w:ascii="Tahoma" w:hAnsi="Tahoma" w:cs="Tahoma"/>
        </w:rPr>
      </w:pPr>
      <w:r>
        <w:rPr>
          <w:rFonts w:ascii="Tahoma" w:hAnsi="Tahoma" w:cs="Tahoma"/>
        </w:rPr>
        <w:t>The property will be subject to the claims of your children’s creditors.</w:t>
      </w:r>
    </w:p>
    <w:p w14:paraId="6ED33B7A" w14:textId="5AC7025F" w:rsidR="00F56A09" w:rsidRDefault="00F56A09" w:rsidP="00C4103C">
      <w:pPr>
        <w:jc w:val="both"/>
        <w:rPr>
          <w:rFonts w:ascii="Tahoma" w:hAnsi="Tahoma" w:cs="Tahoma"/>
        </w:rPr>
      </w:pPr>
      <w:r>
        <w:rPr>
          <w:rFonts w:ascii="Tahoma" w:hAnsi="Tahoma" w:cs="Tahoma"/>
        </w:rPr>
        <w:t xml:space="preserve">Although </w:t>
      </w:r>
      <w:r w:rsidR="00985153">
        <w:rPr>
          <w:rFonts w:ascii="Tahoma" w:hAnsi="Tahoma" w:cs="Tahoma"/>
        </w:rPr>
        <w:t xml:space="preserve">not subject to probate, </w:t>
      </w:r>
      <w:r>
        <w:rPr>
          <w:rFonts w:ascii="Tahoma" w:hAnsi="Tahoma" w:cs="Tahoma"/>
        </w:rPr>
        <w:t xml:space="preserve">the property passes to your children at a value equal to whatever you paid for the house (or </w:t>
      </w:r>
      <w:r w:rsidR="00ED658E">
        <w:rPr>
          <w:rFonts w:ascii="Tahoma" w:hAnsi="Tahoma" w:cs="Tahoma"/>
        </w:rPr>
        <w:t xml:space="preserve">the </w:t>
      </w:r>
      <w:r>
        <w:rPr>
          <w:rFonts w:ascii="Tahoma" w:hAnsi="Tahoma" w:cs="Tahoma"/>
        </w:rPr>
        <w:t>stepped</w:t>
      </w:r>
      <w:r w:rsidR="00ED658E">
        <w:rPr>
          <w:rFonts w:ascii="Tahoma" w:hAnsi="Tahoma" w:cs="Tahoma"/>
        </w:rPr>
        <w:t>-</w:t>
      </w:r>
      <w:r>
        <w:rPr>
          <w:rFonts w:ascii="Tahoma" w:hAnsi="Tahoma" w:cs="Tahoma"/>
        </w:rPr>
        <w:t xml:space="preserve">up basis </w:t>
      </w:r>
      <w:r w:rsidR="00ED658E">
        <w:rPr>
          <w:rFonts w:ascii="Tahoma" w:hAnsi="Tahoma" w:cs="Tahoma"/>
        </w:rPr>
        <w:t xml:space="preserve">received if a </w:t>
      </w:r>
      <w:r>
        <w:rPr>
          <w:rFonts w:ascii="Tahoma" w:hAnsi="Tahoma" w:cs="Tahoma"/>
        </w:rPr>
        <w:t xml:space="preserve">spouse died </w:t>
      </w:r>
      <w:r w:rsidR="00ED658E">
        <w:rPr>
          <w:rFonts w:ascii="Tahoma" w:hAnsi="Tahoma" w:cs="Tahoma"/>
        </w:rPr>
        <w:t>prior to</w:t>
      </w:r>
      <w:r>
        <w:rPr>
          <w:rFonts w:ascii="Tahoma" w:hAnsi="Tahoma" w:cs="Tahoma"/>
        </w:rPr>
        <w:t xml:space="preserve"> this conveyance). Because of this, your children may be liable for capital gains tax.</w:t>
      </w:r>
      <w:r w:rsidR="00985153">
        <w:rPr>
          <w:rFonts w:ascii="Tahoma" w:hAnsi="Tahoma" w:cs="Tahoma"/>
        </w:rPr>
        <w:t xml:space="preserve"> This is a very real problem </w:t>
      </w:r>
      <w:r w:rsidR="00ED658E">
        <w:rPr>
          <w:rFonts w:ascii="Tahoma" w:hAnsi="Tahoma" w:cs="Tahoma"/>
        </w:rPr>
        <w:t>when there is</w:t>
      </w:r>
      <w:r w:rsidR="00985153">
        <w:rPr>
          <w:rFonts w:ascii="Tahoma" w:hAnsi="Tahoma" w:cs="Tahoma"/>
        </w:rPr>
        <w:t xml:space="preserve"> high value property</w:t>
      </w:r>
      <w:r w:rsidR="00ED658E">
        <w:rPr>
          <w:rFonts w:ascii="Tahoma" w:hAnsi="Tahoma" w:cs="Tahoma"/>
        </w:rPr>
        <w:t xml:space="preserve"> involved </w:t>
      </w:r>
      <w:r w:rsidR="00985153">
        <w:rPr>
          <w:rFonts w:ascii="Tahoma" w:hAnsi="Tahoma" w:cs="Tahoma"/>
        </w:rPr>
        <w:t xml:space="preserve">(e.g. farmland) </w:t>
      </w:r>
      <w:r w:rsidR="00ED658E">
        <w:rPr>
          <w:rFonts w:ascii="Tahoma" w:hAnsi="Tahoma" w:cs="Tahoma"/>
        </w:rPr>
        <w:t xml:space="preserve">that was </w:t>
      </w:r>
      <w:r w:rsidR="00985153">
        <w:rPr>
          <w:rFonts w:ascii="Tahoma" w:hAnsi="Tahoma" w:cs="Tahoma"/>
        </w:rPr>
        <w:t>acquired at a low cost.</w:t>
      </w:r>
    </w:p>
    <w:p w14:paraId="389DBCD8" w14:textId="75CDDE62" w:rsidR="001A036B" w:rsidRDefault="00F56A09" w:rsidP="00C4103C">
      <w:pPr>
        <w:jc w:val="both"/>
        <w:rPr>
          <w:rFonts w:ascii="Tahoma" w:hAnsi="Tahoma" w:cs="Tahoma"/>
        </w:rPr>
      </w:pPr>
      <w:r>
        <w:rPr>
          <w:rFonts w:ascii="Tahoma" w:hAnsi="Tahoma" w:cs="Tahoma"/>
        </w:rPr>
        <w:t xml:space="preserve">This is probably </w:t>
      </w:r>
      <w:r w:rsidR="00ED658E">
        <w:rPr>
          <w:rFonts w:ascii="Tahoma" w:hAnsi="Tahoma" w:cs="Tahoma"/>
        </w:rPr>
        <w:t xml:space="preserve">a more </w:t>
      </w:r>
      <w:r>
        <w:rPr>
          <w:rFonts w:ascii="Tahoma" w:hAnsi="Tahoma" w:cs="Tahoma"/>
        </w:rPr>
        <w:t xml:space="preserve">reasonable option where the </w:t>
      </w:r>
      <w:r w:rsidR="001A036B">
        <w:rPr>
          <w:rFonts w:ascii="Tahoma" w:hAnsi="Tahoma" w:cs="Tahoma"/>
        </w:rPr>
        <w:t>property is of a lower value or</w:t>
      </w:r>
      <w:r>
        <w:rPr>
          <w:rFonts w:ascii="Tahoma" w:hAnsi="Tahoma" w:cs="Tahoma"/>
        </w:rPr>
        <w:t xml:space="preserve"> where there are several children to divide the </w:t>
      </w:r>
      <w:r w:rsidR="001A036B">
        <w:rPr>
          <w:rFonts w:ascii="Tahoma" w:hAnsi="Tahoma" w:cs="Tahoma"/>
        </w:rPr>
        <w:t xml:space="preserve">proceeds. </w:t>
      </w:r>
    </w:p>
    <w:p w14:paraId="16627852" w14:textId="77777777" w:rsidR="001A036B" w:rsidRDefault="001A036B" w:rsidP="00C4103C">
      <w:pPr>
        <w:jc w:val="both"/>
        <w:rPr>
          <w:rFonts w:ascii="Tahoma" w:hAnsi="Tahoma" w:cs="Tahoma"/>
        </w:rPr>
      </w:pPr>
      <w:r>
        <w:rPr>
          <w:rFonts w:ascii="Tahoma" w:hAnsi="Tahoma" w:cs="Tahoma"/>
        </w:rPr>
        <w:t xml:space="preserve">If the parent never goes into the nursing home, the capital gains tax advantage </w:t>
      </w:r>
      <w:r w:rsidR="00327731">
        <w:rPr>
          <w:rFonts w:ascii="Tahoma" w:hAnsi="Tahoma" w:cs="Tahoma"/>
        </w:rPr>
        <w:t xml:space="preserve">of other options </w:t>
      </w:r>
      <w:r>
        <w:rPr>
          <w:rFonts w:ascii="Tahoma" w:hAnsi="Tahoma" w:cs="Tahoma"/>
        </w:rPr>
        <w:t>is lost.</w:t>
      </w:r>
    </w:p>
    <w:p w14:paraId="5AAEB110" w14:textId="77777777" w:rsidR="00BE0319" w:rsidRDefault="00BE0319" w:rsidP="00C4103C">
      <w:pPr>
        <w:jc w:val="both"/>
        <w:rPr>
          <w:rFonts w:ascii="Tahoma" w:hAnsi="Tahoma" w:cs="Tahoma"/>
          <w:b/>
        </w:rPr>
      </w:pPr>
    </w:p>
    <w:p w14:paraId="7ACB9364" w14:textId="77777777" w:rsidR="00BE0319" w:rsidRDefault="00BE0319" w:rsidP="00C4103C">
      <w:pPr>
        <w:jc w:val="both"/>
        <w:rPr>
          <w:rFonts w:ascii="Tahoma" w:hAnsi="Tahoma" w:cs="Tahoma"/>
          <w:b/>
        </w:rPr>
      </w:pPr>
    </w:p>
    <w:p w14:paraId="6EE268B3" w14:textId="77777777" w:rsidR="00BE0319" w:rsidRDefault="00BE0319" w:rsidP="00C4103C">
      <w:pPr>
        <w:jc w:val="both"/>
        <w:rPr>
          <w:rFonts w:ascii="Tahoma" w:hAnsi="Tahoma" w:cs="Tahoma"/>
          <w:b/>
        </w:rPr>
      </w:pPr>
    </w:p>
    <w:p w14:paraId="7ED78127" w14:textId="77777777" w:rsidR="00BE0319" w:rsidRDefault="00BE0319" w:rsidP="00C4103C">
      <w:pPr>
        <w:jc w:val="both"/>
        <w:rPr>
          <w:rFonts w:ascii="Tahoma" w:hAnsi="Tahoma" w:cs="Tahoma"/>
          <w:b/>
        </w:rPr>
      </w:pPr>
    </w:p>
    <w:p w14:paraId="2C82A530" w14:textId="77777777" w:rsidR="00BE0319" w:rsidRDefault="00BE0319" w:rsidP="00C4103C">
      <w:pPr>
        <w:jc w:val="both"/>
        <w:rPr>
          <w:rFonts w:ascii="Tahoma" w:hAnsi="Tahoma" w:cs="Tahoma"/>
          <w:b/>
        </w:rPr>
      </w:pPr>
    </w:p>
    <w:p w14:paraId="3CFA32C2" w14:textId="77777777" w:rsidR="001A036B" w:rsidRPr="00ED658E" w:rsidRDefault="001A036B" w:rsidP="00C4103C">
      <w:pPr>
        <w:jc w:val="both"/>
        <w:rPr>
          <w:rFonts w:ascii="Tahoma" w:hAnsi="Tahoma" w:cs="Tahoma"/>
          <w:b/>
          <w:sz w:val="24"/>
          <w:szCs w:val="24"/>
        </w:rPr>
      </w:pPr>
      <w:r w:rsidRPr="00ED658E">
        <w:rPr>
          <w:rFonts w:ascii="Tahoma" w:hAnsi="Tahoma" w:cs="Tahoma"/>
          <w:b/>
          <w:sz w:val="24"/>
          <w:szCs w:val="24"/>
        </w:rPr>
        <w:t>OPTION 3:</w:t>
      </w:r>
      <w:r w:rsidRPr="00ED658E">
        <w:rPr>
          <w:rFonts w:ascii="Tahoma" w:hAnsi="Tahoma" w:cs="Tahoma"/>
          <w:b/>
          <w:sz w:val="24"/>
          <w:szCs w:val="24"/>
        </w:rPr>
        <w:tab/>
        <w:t>TRANSFER ON DEATH DESIGNATION</w:t>
      </w:r>
    </w:p>
    <w:p w14:paraId="657A0588" w14:textId="79C2A36C" w:rsidR="001A036B" w:rsidRDefault="001A036B" w:rsidP="00C4103C">
      <w:pPr>
        <w:jc w:val="both"/>
        <w:rPr>
          <w:rFonts w:ascii="Tahoma" w:hAnsi="Tahoma" w:cs="Tahoma"/>
        </w:rPr>
      </w:pPr>
      <w:r>
        <w:rPr>
          <w:rFonts w:ascii="Tahoma" w:hAnsi="Tahoma" w:cs="Tahoma"/>
        </w:rPr>
        <w:t>This is a simple option in which the parent executes and records a d</w:t>
      </w:r>
      <w:r w:rsidR="00ED658E">
        <w:rPr>
          <w:rFonts w:ascii="Tahoma" w:hAnsi="Tahoma" w:cs="Tahoma"/>
        </w:rPr>
        <w:t>eed</w:t>
      </w:r>
      <w:r>
        <w:rPr>
          <w:rFonts w:ascii="Tahoma" w:hAnsi="Tahoma" w:cs="Tahoma"/>
        </w:rPr>
        <w:t xml:space="preserve"> stating that upon </w:t>
      </w:r>
      <w:r w:rsidR="00ED658E">
        <w:rPr>
          <w:rFonts w:ascii="Tahoma" w:hAnsi="Tahoma" w:cs="Tahoma"/>
        </w:rPr>
        <w:t xml:space="preserve">their </w:t>
      </w:r>
      <w:r>
        <w:rPr>
          <w:rFonts w:ascii="Tahoma" w:hAnsi="Tahoma" w:cs="Tahoma"/>
        </w:rPr>
        <w:t>death the property p</w:t>
      </w:r>
      <w:r w:rsidR="00E27E06">
        <w:rPr>
          <w:rFonts w:ascii="Tahoma" w:hAnsi="Tahoma" w:cs="Tahoma"/>
        </w:rPr>
        <w:t xml:space="preserve">asses outside of probate to </w:t>
      </w:r>
      <w:r>
        <w:rPr>
          <w:rFonts w:ascii="Tahoma" w:hAnsi="Tahoma" w:cs="Tahoma"/>
        </w:rPr>
        <w:t>the children</w:t>
      </w:r>
      <w:r w:rsidR="00327731">
        <w:rPr>
          <w:rFonts w:ascii="Tahoma" w:hAnsi="Tahoma" w:cs="Tahoma"/>
        </w:rPr>
        <w:t xml:space="preserve"> or a trust</w:t>
      </w:r>
      <w:r>
        <w:rPr>
          <w:rFonts w:ascii="Tahoma" w:hAnsi="Tahoma" w:cs="Tahoma"/>
        </w:rPr>
        <w:t>. Prior to that, the property is completely owned by the parent and can be sold, mortgaged</w:t>
      </w:r>
      <w:r w:rsidR="00ED658E">
        <w:rPr>
          <w:rFonts w:ascii="Tahoma" w:hAnsi="Tahoma" w:cs="Tahoma"/>
        </w:rPr>
        <w:t>,</w:t>
      </w:r>
      <w:r>
        <w:rPr>
          <w:rFonts w:ascii="Tahoma" w:hAnsi="Tahoma" w:cs="Tahoma"/>
        </w:rPr>
        <w:t xml:space="preserve"> or later given away. The conveyance does not occur until death.</w:t>
      </w:r>
    </w:p>
    <w:p w14:paraId="15331012" w14:textId="77777777" w:rsidR="001A036B" w:rsidRPr="00470B5C" w:rsidRDefault="001A036B" w:rsidP="00C4103C">
      <w:pPr>
        <w:jc w:val="both"/>
        <w:rPr>
          <w:rFonts w:ascii="Tahoma" w:hAnsi="Tahoma" w:cs="Tahoma"/>
          <w:b/>
          <w:u w:val="single"/>
        </w:rPr>
      </w:pPr>
      <w:r w:rsidRPr="00470B5C">
        <w:rPr>
          <w:rFonts w:ascii="Tahoma" w:hAnsi="Tahoma" w:cs="Tahoma"/>
          <w:b/>
          <w:u w:val="single"/>
        </w:rPr>
        <w:t>The advantages of this option are:</w:t>
      </w:r>
    </w:p>
    <w:p w14:paraId="62FC37F6" w14:textId="77777777" w:rsidR="001A036B" w:rsidRDefault="001A036B" w:rsidP="00C4103C">
      <w:pPr>
        <w:jc w:val="both"/>
        <w:rPr>
          <w:rFonts w:ascii="Tahoma" w:hAnsi="Tahoma" w:cs="Tahoma"/>
        </w:rPr>
      </w:pPr>
      <w:r>
        <w:rPr>
          <w:rFonts w:ascii="Tahoma" w:hAnsi="Tahoma" w:cs="Tahoma"/>
        </w:rPr>
        <w:t>The parent retains complete control of the property.</w:t>
      </w:r>
    </w:p>
    <w:p w14:paraId="00FBC5C4" w14:textId="0C9908B0" w:rsidR="001A036B" w:rsidRDefault="001A036B" w:rsidP="00C4103C">
      <w:pPr>
        <w:jc w:val="both"/>
        <w:rPr>
          <w:rFonts w:ascii="Tahoma" w:hAnsi="Tahoma" w:cs="Tahoma"/>
        </w:rPr>
      </w:pPr>
      <w:r>
        <w:rPr>
          <w:rFonts w:ascii="Tahoma" w:hAnsi="Tahoma" w:cs="Tahoma"/>
        </w:rPr>
        <w:t>Upon death, the property passe</w:t>
      </w:r>
      <w:r w:rsidR="00ED658E">
        <w:rPr>
          <w:rFonts w:ascii="Tahoma" w:hAnsi="Tahoma" w:cs="Tahoma"/>
        </w:rPr>
        <w:t>s</w:t>
      </w:r>
      <w:r>
        <w:rPr>
          <w:rFonts w:ascii="Tahoma" w:hAnsi="Tahoma" w:cs="Tahoma"/>
        </w:rPr>
        <w:t xml:space="preserve"> outside </w:t>
      </w:r>
      <w:r w:rsidR="00ED658E">
        <w:rPr>
          <w:rFonts w:ascii="Tahoma" w:hAnsi="Tahoma" w:cs="Tahoma"/>
        </w:rPr>
        <w:t xml:space="preserve">of </w:t>
      </w:r>
      <w:r>
        <w:rPr>
          <w:rFonts w:ascii="Tahoma" w:hAnsi="Tahoma" w:cs="Tahoma"/>
        </w:rPr>
        <w:t>probate and with the “step</w:t>
      </w:r>
      <w:r w:rsidR="00ED658E">
        <w:rPr>
          <w:rFonts w:ascii="Tahoma" w:hAnsi="Tahoma" w:cs="Tahoma"/>
        </w:rPr>
        <w:t>-</w:t>
      </w:r>
      <w:r>
        <w:rPr>
          <w:rFonts w:ascii="Tahoma" w:hAnsi="Tahoma" w:cs="Tahoma"/>
        </w:rPr>
        <w:t>up</w:t>
      </w:r>
      <w:r w:rsidR="00ED658E">
        <w:rPr>
          <w:rFonts w:ascii="Tahoma" w:hAnsi="Tahoma" w:cs="Tahoma"/>
        </w:rPr>
        <w:t xml:space="preserve"> in</w:t>
      </w:r>
      <w:r>
        <w:rPr>
          <w:rFonts w:ascii="Tahoma" w:hAnsi="Tahoma" w:cs="Tahoma"/>
        </w:rPr>
        <w:t xml:space="preserve"> basis” generally eliminating a capital gains tax to the children.</w:t>
      </w:r>
    </w:p>
    <w:p w14:paraId="55DEAB2C" w14:textId="77777777" w:rsidR="001A036B" w:rsidRPr="00470B5C" w:rsidRDefault="001A036B" w:rsidP="00C4103C">
      <w:pPr>
        <w:jc w:val="both"/>
        <w:rPr>
          <w:rFonts w:ascii="Tahoma" w:hAnsi="Tahoma" w:cs="Tahoma"/>
          <w:b/>
          <w:u w:val="single"/>
        </w:rPr>
      </w:pPr>
      <w:r w:rsidRPr="00470B5C">
        <w:rPr>
          <w:rFonts w:ascii="Tahoma" w:hAnsi="Tahoma" w:cs="Tahoma"/>
          <w:b/>
          <w:u w:val="single"/>
        </w:rPr>
        <w:t>The disadvantages of this option are:</w:t>
      </w:r>
    </w:p>
    <w:p w14:paraId="5A598EF3" w14:textId="6BCEA135" w:rsidR="001A036B" w:rsidRDefault="001A036B" w:rsidP="00C4103C">
      <w:pPr>
        <w:jc w:val="both"/>
        <w:rPr>
          <w:rFonts w:ascii="Tahoma" w:hAnsi="Tahoma" w:cs="Tahoma"/>
        </w:rPr>
      </w:pPr>
      <w:r>
        <w:rPr>
          <w:rFonts w:ascii="Tahoma" w:hAnsi="Tahoma" w:cs="Tahoma"/>
        </w:rPr>
        <w:t>Since complete ownership is retained during the parent’s lifetime, the property may have to be sold and the proceeds spent on nursing home care.</w:t>
      </w:r>
      <w:r w:rsidR="00327731">
        <w:rPr>
          <w:rFonts w:ascii="Tahoma" w:hAnsi="Tahoma" w:cs="Tahoma"/>
        </w:rPr>
        <w:t xml:space="preserve"> The “5</w:t>
      </w:r>
      <w:r w:rsidR="00ED658E">
        <w:rPr>
          <w:rFonts w:ascii="Tahoma" w:hAnsi="Tahoma" w:cs="Tahoma"/>
        </w:rPr>
        <w:t>-</w:t>
      </w:r>
      <w:r w:rsidR="00327731">
        <w:rPr>
          <w:rFonts w:ascii="Tahoma" w:hAnsi="Tahoma" w:cs="Tahoma"/>
        </w:rPr>
        <w:t>year divestment rule” never begins.</w:t>
      </w:r>
    </w:p>
    <w:p w14:paraId="38CDEF06" w14:textId="77777777" w:rsidR="0014147C" w:rsidRDefault="001A036B" w:rsidP="0014147C">
      <w:pPr>
        <w:jc w:val="both"/>
        <w:rPr>
          <w:rFonts w:ascii="Tahoma" w:hAnsi="Tahoma" w:cs="Tahoma"/>
        </w:rPr>
      </w:pPr>
      <w:r>
        <w:rPr>
          <w:rFonts w:ascii="Tahoma" w:hAnsi="Tahoma" w:cs="Tahoma"/>
        </w:rPr>
        <w:t>This is a viable option where the parent does not have a nursing home issue (e.g. has nursing home insurance</w:t>
      </w:r>
      <w:r w:rsidR="0014147C">
        <w:rPr>
          <w:rFonts w:ascii="Tahoma" w:hAnsi="Tahoma" w:cs="Tahoma"/>
        </w:rPr>
        <w:t xml:space="preserve"> or substantial assets</w:t>
      </w:r>
      <w:r>
        <w:rPr>
          <w:rFonts w:ascii="Tahoma" w:hAnsi="Tahoma" w:cs="Tahoma"/>
        </w:rPr>
        <w:t>)</w:t>
      </w:r>
      <w:r w:rsidR="00E82A7A">
        <w:rPr>
          <w:rFonts w:ascii="Tahoma" w:hAnsi="Tahoma" w:cs="Tahoma"/>
        </w:rPr>
        <w:t xml:space="preserve"> and wants to preserve the option to sell the property at a later date.</w:t>
      </w:r>
    </w:p>
    <w:p w14:paraId="4F577E7D" w14:textId="77777777" w:rsidR="0014147C" w:rsidRPr="0014147C" w:rsidRDefault="0014147C" w:rsidP="0014147C">
      <w:pPr>
        <w:spacing w:after="0"/>
        <w:jc w:val="both"/>
        <w:rPr>
          <w:rFonts w:ascii="Tahoma" w:hAnsi="Tahoma" w:cs="Tahoma"/>
        </w:rPr>
      </w:pPr>
    </w:p>
    <w:p w14:paraId="6A9C5BEC" w14:textId="77777777" w:rsidR="001A036B" w:rsidRPr="005743FC" w:rsidRDefault="00E82A7A" w:rsidP="00327731">
      <w:pPr>
        <w:jc w:val="center"/>
        <w:rPr>
          <w:rFonts w:ascii="Tahoma" w:hAnsi="Tahoma" w:cs="Tahoma"/>
          <w:b/>
        </w:rPr>
      </w:pPr>
      <w:r w:rsidRPr="005743FC">
        <w:rPr>
          <w:rFonts w:ascii="Tahoma" w:hAnsi="Tahoma" w:cs="Tahoma"/>
          <w:b/>
        </w:rPr>
        <w:t>WHAT SHOULD YOU DO?</w:t>
      </w:r>
    </w:p>
    <w:p w14:paraId="0B7F56C3" w14:textId="65EEF185" w:rsidR="00327731" w:rsidRDefault="005743FC" w:rsidP="00C4103C">
      <w:pPr>
        <w:jc w:val="both"/>
        <w:rPr>
          <w:rFonts w:ascii="Tahoma" w:hAnsi="Tahoma" w:cs="Tahoma"/>
        </w:rPr>
      </w:pPr>
      <w:r>
        <w:rPr>
          <w:rFonts w:ascii="Tahoma" w:hAnsi="Tahoma" w:cs="Tahoma"/>
        </w:rPr>
        <w:t>C</w:t>
      </w:r>
      <w:r w:rsidR="00E82A7A">
        <w:rPr>
          <w:rFonts w:ascii="Tahoma" w:hAnsi="Tahoma" w:cs="Tahoma"/>
        </w:rPr>
        <w:t>onsider your situation and look at the probabilities of your need for nursing home care</w:t>
      </w:r>
      <w:r w:rsidR="00327731">
        <w:rPr>
          <w:rFonts w:ascii="Tahoma" w:hAnsi="Tahoma" w:cs="Tahoma"/>
        </w:rPr>
        <w:t>, tax issues</w:t>
      </w:r>
      <w:r w:rsidR="00ED658E">
        <w:rPr>
          <w:rFonts w:ascii="Tahoma" w:hAnsi="Tahoma" w:cs="Tahoma"/>
        </w:rPr>
        <w:t>,</w:t>
      </w:r>
      <w:r w:rsidR="00327731">
        <w:rPr>
          <w:rFonts w:ascii="Tahoma" w:hAnsi="Tahoma" w:cs="Tahoma"/>
        </w:rPr>
        <w:t xml:space="preserve"> </w:t>
      </w:r>
      <w:r w:rsidR="00470B5C">
        <w:rPr>
          <w:rFonts w:ascii="Tahoma" w:hAnsi="Tahoma" w:cs="Tahoma"/>
        </w:rPr>
        <w:t>and avoidance of probate</w:t>
      </w:r>
      <w:r w:rsidR="00E82A7A">
        <w:rPr>
          <w:rFonts w:ascii="Tahoma" w:hAnsi="Tahoma" w:cs="Tahoma"/>
        </w:rPr>
        <w:t>.</w:t>
      </w:r>
      <w:r>
        <w:rPr>
          <w:rFonts w:ascii="Tahoma" w:hAnsi="Tahoma" w:cs="Tahoma"/>
        </w:rPr>
        <w:t xml:space="preserve"> </w:t>
      </w:r>
      <w:r w:rsidRPr="005743FC">
        <w:rPr>
          <w:rFonts w:ascii="Tahoma" w:hAnsi="Tahoma" w:cs="Tahoma"/>
        </w:rPr>
        <w:t xml:space="preserve"> </w:t>
      </w:r>
    </w:p>
    <w:p w14:paraId="2F302B24" w14:textId="26E82988" w:rsidR="00E82A7A" w:rsidRPr="00327731" w:rsidRDefault="005743FC" w:rsidP="00C4103C">
      <w:pPr>
        <w:jc w:val="both"/>
        <w:rPr>
          <w:rFonts w:ascii="Tahoma" w:hAnsi="Tahoma" w:cs="Tahoma"/>
          <w:b/>
        </w:rPr>
      </w:pPr>
      <w:r w:rsidRPr="00327731">
        <w:rPr>
          <w:rFonts w:ascii="Tahoma" w:hAnsi="Tahoma" w:cs="Tahoma"/>
          <w:b/>
        </w:rPr>
        <w:t>It is important to know about MA rules, including divestment</w:t>
      </w:r>
      <w:r w:rsidR="00ED658E">
        <w:rPr>
          <w:rFonts w:ascii="Tahoma" w:hAnsi="Tahoma" w:cs="Tahoma"/>
          <w:b/>
        </w:rPr>
        <w:t>s</w:t>
      </w:r>
      <w:r w:rsidRPr="00327731">
        <w:rPr>
          <w:rFonts w:ascii="Tahoma" w:hAnsi="Tahoma" w:cs="Tahoma"/>
          <w:b/>
        </w:rPr>
        <w:t>, asset and income limits</w:t>
      </w:r>
      <w:r w:rsidR="00ED658E">
        <w:rPr>
          <w:rFonts w:ascii="Tahoma" w:hAnsi="Tahoma" w:cs="Tahoma"/>
          <w:b/>
        </w:rPr>
        <w:t xml:space="preserve">, </w:t>
      </w:r>
      <w:r w:rsidRPr="00327731">
        <w:rPr>
          <w:rFonts w:ascii="Tahoma" w:hAnsi="Tahoma" w:cs="Tahoma"/>
          <w:b/>
        </w:rPr>
        <w:t xml:space="preserve">and spousal impoverishment. You should </w:t>
      </w:r>
      <w:r w:rsidR="00E82A7A" w:rsidRPr="00327731">
        <w:rPr>
          <w:rFonts w:ascii="Tahoma" w:hAnsi="Tahoma" w:cs="Tahoma"/>
          <w:b/>
        </w:rPr>
        <w:t>speak with an attorney experienced in these matters</w:t>
      </w:r>
      <w:r w:rsidR="00327731" w:rsidRPr="00327731">
        <w:rPr>
          <w:rFonts w:ascii="Tahoma" w:hAnsi="Tahoma" w:cs="Tahoma"/>
          <w:b/>
        </w:rPr>
        <w:t xml:space="preserve"> or to the ADRC</w:t>
      </w:r>
      <w:r w:rsidR="00E82A7A" w:rsidRPr="00327731">
        <w:rPr>
          <w:rFonts w:ascii="Tahoma" w:hAnsi="Tahoma" w:cs="Tahoma"/>
          <w:b/>
        </w:rPr>
        <w:t xml:space="preserve"> to make certain you have a thorough understanding of your options </w:t>
      </w:r>
      <w:r w:rsidR="00327731">
        <w:rPr>
          <w:rFonts w:ascii="Tahoma" w:hAnsi="Tahoma" w:cs="Tahoma"/>
          <w:b/>
        </w:rPr>
        <w:t xml:space="preserve">so you can </w:t>
      </w:r>
      <w:r w:rsidR="00E82A7A" w:rsidRPr="00327731">
        <w:rPr>
          <w:rFonts w:ascii="Tahoma" w:hAnsi="Tahoma" w:cs="Tahoma"/>
          <w:b/>
        </w:rPr>
        <w:t>see how they might play out under different situations</w:t>
      </w:r>
      <w:r w:rsidRPr="00327731">
        <w:rPr>
          <w:rFonts w:ascii="Tahoma" w:hAnsi="Tahoma" w:cs="Tahoma"/>
          <w:b/>
        </w:rPr>
        <w:t>.</w:t>
      </w:r>
    </w:p>
    <w:p w14:paraId="65F3D5AC" w14:textId="77777777" w:rsidR="00470B5C" w:rsidRDefault="00470B5C" w:rsidP="00C4103C">
      <w:pPr>
        <w:jc w:val="both"/>
        <w:rPr>
          <w:rFonts w:ascii="Tahoma" w:hAnsi="Tahoma" w:cs="Tahoma"/>
        </w:rPr>
      </w:pPr>
    </w:p>
    <w:sectPr w:rsidR="00470B5C" w:rsidSect="005B2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tDA0MbYwNTQyMzRW0lEKTi0uzszPAykwrAUADk/ysCwAAAA="/>
  </w:docVars>
  <w:rsids>
    <w:rsidRoot w:val="00C4103C"/>
    <w:rsid w:val="0004019D"/>
    <w:rsid w:val="00072CD8"/>
    <w:rsid w:val="0007467D"/>
    <w:rsid w:val="0008039C"/>
    <w:rsid w:val="0014147C"/>
    <w:rsid w:val="001A036B"/>
    <w:rsid w:val="00327731"/>
    <w:rsid w:val="00332E23"/>
    <w:rsid w:val="00432F4B"/>
    <w:rsid w:val="00470B5C"/>
    <w:rsid w:val="005743FC"/>
    <w:rsid w:val="005B2248"/>
    <w:rsid w:val="00604FD9"/>
    <w:rsid w:val="00985153"/>
    <w:rsid w:val="009940A0"/>
    <w:rsid w:val="00AB2415"/>
    <w:rsid w:val="00B31C12"/>
    <w:rsid w:val="00B3278C"/>
    <w:rsid w:val="00BE0319"/>
    <w:rsid w:val="00C4103C"/>
    <w:rsid w:val="00DB2CF5"/>
    <w:rsid w:val="00DC009D"/>
    <w:rsid w:val="00DC3E31"/>
    <w:rsid w:val="00E27E06"/>
    <w:rsid w:val="00E82A7A"/>
    <w:rsid w:val="00ED658E"/>
    <w:rsid w:val="00EF6CDF"/>
    <w:rsid w:val="00F5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C96A"/>
  <w15:docId w15:val="{FE5ECDA6-9C3E-4D55-B25E-700604F0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Schultz</dc:creator>
  <cp:lastModifiedBy>Cassidy Kaempf</cp:lastModifiedBy>
  <cp:revision>2</cp:revision>
  <cp:lastPrinted>2019-03-25T19:31:00Z</cp:lastPrinted>
  <dcterms:created xsi:type="dcterms:W3CDTF">2021-03-16T14:39:00Z</dcterms:created>
  <dcterms:modified xsi:type="dcterms:W3CDTF">2021-03-16T14:39:00Z</dcterms:modified>
</cp:coreProperties>
</file>